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91" w:rsidRPr="00756B7F" w:rsidRDefault="00506191" w:rsidP="00756B7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756B7F">
        <w:rPr>
          <w:rFonts w:ascii="Arial" w:hAnsi="Arial" w:cs="Arial"/>
          <w:bCs/>
          <w:spacing w:val="-3"/>
          <w:sz w:val="22"/>
          <w:szCs w:val="22"/>
        </w:rPr>
        <w:t>On 9 December 2016, the 15-year Townsville City Deal was signed by the Prime Minister, the Premier and the Minister for the Arts</w:t>
      </w:r>
      <w:r w:rsidR="00F244F3">
        <w:rPr>
          <w:rFonts w:ascii="Arial" w:hAnsi="Arial" w:cs="Arial"/>
          <w:bCs/>
          <w:spacing w:val="-3"/>
          <w:sz w:val="22"/>
          <w:szCs w:val="22"/>
        </w:rPr>
        <w:t xml:space="preserve">, and the Mayor of Townsville. </w:t>
      </w:r>
      <w:r w:rsidRPr="00756B7F">
        <w:rPr>
          <w:rFonts w:ascii="Arial" w:hAnsi="Arial" w:cs="Arial"/>
          <w:bCs/>
          <w:spacing w:val="-3"/>
          <w:sz w:val="22"/>
          <w:szCs w:val="22"/>
        </w:rPr>
        <w:t>The Townsville City Deal seeks to deliver a prosperous economic future for Townsville and position Townsville as a vibrant, liveable, innovative city in Northern Australia.</w:t>
      </w:r>
    </w:p>
    <w:p w:rsidR="00D40C08" w:rsidRDefault="00D40C08" w:rsidP="00D40C0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finalisation of the implementation plan by end of March 2017 is one of the immediate milestones under the signed Townsville City Deal</w:t>
      </w:r>
      <w:r w:rsidR="00506191" w:rsidRPr="00756B7F">
        <w:rPr>
          <w:rFonts w:ascii="Arial" w:hAnsi="Arial" w:cs="Arial"/>
          <w:bCs/>
          <w:spacing w:val="-3"/>
          <w:sz w:val="22"/>
          <w:szCs w:val="22"/>
        </w:rPr>
        <w:t xml:space="preserve">.  </w:t>
      </w:r>
    </w:p>
    <w:p w:rsidR="00D40C08" w:rsidRPr="00D40C08" w:rsidRDefault="00506191" w:rsidP="00D40C0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40C08">
        <w:rPr>
          <w:rFonts w:ascii="Arial" w:hAnsi="Arial" w:cs="Arial"/>
          <w:bCs/>
          <w:spacing w:val="-3"/>
          <w:sz w:val="22"/>
          <w:szCs w:val="22"/>
        </w:rPr>
        <w:t>All three levels of gov</w:t>
      </w:r>
      <w:r w:rsidR="00D40C08" w:rsidRPr="00D40C08">
        <w:rPr>
          <w:rFonts w:ascii="Arial" w:hAnsi="Arial" w:cs="Arial"/>
          <w:bCs/>
          <w:spacing w:val="-3"/>
          <w:sz w:val="22"/>
          <w:szCs w:val="22"/>
        </w:rPr>
        <w:t>ernment</w:t>
      </w:r>
      <w:r w:rsidR="00946E5B">
        <w:rPr>
          <w:rFonts w:ascii="Arial" w:hAnsi="Arial" w:cs="Arial"/>
          <w:bCs/>
          <w:spacing w:val="-3"/>
          <w:sz w:val="22"/>
          <w:szCs w:val="22"/>
        </w:rPr>
        <w:t>,</w:t>
      </w:r>
      <w:r w:rsidR="00D40C08" w:rsidRPr="00D40C08">
        <w:rPr>
          <w:rFonts w:ascii="Arial" w:hAnsi="Arial" w:cs="Arial"/>
          <w:bCs/>
          <w:spacing w:val="-3"/>
          <w:sz w:val="22"/>
          <w:szCs w:val="22"/>
        </w:rPr>
        <w:t xml:space="preserve"> assisted by Townsville’s local community and business stakeholders</w:t>
      </w:r>
      <w:r w:rsidR="00F244F3">
        <w:rPr>
          <w:rFonts w:ascii="Arial" w:hAnsi="Arial" w:cs="Arial"/>
          <w:bCs/>
          <w:spacing w:val="-3"/>
          <w:sz w:val="22"/>
          <w:szCs w:val="22"/>
        </w:rPr>
        <w:t>,</w:t>
      </w:r>
      <w:r w:rsidRPr="00D40C08">
        <w:rPr>
          <w:rFonts w:ascii="Arial" w:hAnsi="Arial" w:cs="Arial"/>
          <w:bCs/>
          <w:spacing w:val="-3"/>
          <w:sz w:val="22"/>
          <w:szCs w:val="22"/>
        </w:rPr>
        <w:t xml:space="preserve"> have developed the implementation plan </w:t>
      </w:r>
      <w:r w:rsidR="00D40C08" w:rsidRPr="00D40C08">
        <w:rPr>
          <w:rFonts w:ascii="Arial" w:hAnsi="Arial" w:cs="Arial"/>
          <w:bCs/>
          <w:spacing w:val="-3"/>
          <w:sz w:val="22"/>
          <w:szCs w:val="22"/>
        </w:rPr>
        <w:t xml:space="preserve">for the Townsville City Deal, which sets out the key timeframes and milestones for individual commitments, </w:t>
      </w:r>
      <w:r w:rsidR="00D40C08">
        <w:rPr>
          <w:rFonts w:ascii="Arial" w:hAnsi="Arial" w:cs="Arial"/>
          <w:bCs/>
          <w:spacing w:val="-3"/>
          <w:sz w:val="22"/>
          <w:szCs w:val="22"/>
        </w:rPr>
        <w:t xml:space="preserve">governance structure, </w:t>
      </w:r>
      <w:r w:rsidR="00D40C08" w:rsidRPr="00D40C08">
        <w:rPr>
          <w:rFonts w:ascii="Arial" w:hAnsi="Arial" w:cs="Arial"/>
          <w:bCs/>
          <w:spacing w:val="-3"/>
          <w:sz w:val="22"/>
          <w:szCs w:val="22"/>
        </w:rPr>
        <w:t xml:space="preserve">roles and responsibilities, and opportunities for ongoing community and industry engagement.  </w:t>
      </w:r>
    </w:p>
    <w:p w:rsidR="00506191" w:rsidRPr="00946E5B" w:rsidRDefault="00506191" w:rsidP="00F244F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946E5B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="00D6589B" w:rsidRPr="00946E5B">
        <w:rPr>
          <w:rFonts w:ascii="Arial" w:hAnsi="Arial" w:cs="Arial"/>
          <w:bCs/>
          <w:spacing w:val="-3"/>
          <w:sz w:val="22"/>
          <w:szCs w:val="22"/>
          <w:u w:val="single"/>
        </w:rPr>
        <w:t>noted</w:t>
      </w:r>
      <w:r w:rsidR="00946E5B" w:rsidRPr="00946E5B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946E5B">
        <w:rPr>
          <w:rFonts w:ascii="Arial" w:hAnsi="Arial" w:cs="Arial"/>
          <w:sz w:val="22"/>
          <w:szCs w:val="22"/>
        </w:rPr>
        <w:t xml:space="preserve">that the implementation plan for the Townsville City Deal </w:t>
      </w:r>
      <w:r w:rsidR="00F244F3">
        <w:rPr>
          <w:rFonts w:ascii="Arial" w:hAnsi="Arial" w:cs="Arial"/>
          <w:sz w:val="22"/>
          <w:szCs w:val="22"/>
        </w:rPr>
        <w:t xml:space="preserve">would </w:t>
      </w:r>
      <w:r w:rsidR="00A97E28" w:rsidRPr="00946E5B">
        <w:rPr>
          <w:rFonts w:ascii="Arial" w:hAnsi="Arial" w:cs="Arial"/>
          <w:sz w:val="22"/>
          <w:szCs w:val="22"/>
        </w:rPr>
        <w:t>be released</w:t>
      </w:r>
      <w:r w:rsidRPr="00946E5B">
        <w:rPr>
          <w:rFonts w:ascii="Arial" w:hAnsi="Arial" w:cs="Arial"/>
          <w:sz w:val="22"/>
          <w:szCs w:val="22"/>
        </w:rPr>
        <w:t>.</w:t>
      </w:r>
    </w:p>
    <w:p w:rsidR="00D6589B" w:rsidRPr="00F244F3" w:rsidRDefault="00D6589B" w:rsidP="00F244F3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56B7F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253AAF" w:rsidRPr="00937A4A" w:rsidRDefault="009C7671" w:rsidP="00D65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F244F3" w:rsidRPr="00694D97">
          <w:rPr>
            <w:rStyle w:val="Hyperlink"/>
            <w:rFonts w:ascii="Arial" w:hAnsi="Arial" w:cs="Arial"/>
            <w:sz w:val="22"/>
            <w:szCs w:val="22"/>
          </w:rPr>
          <w:t xml:space="preserve">Townsville City Deal </w:t>
        </w:r>
        <w:r w:rsidR="00253AAF" w:rsidRPr="00694D97">
          <w:rPr>
            <w:rStyle w:val="Hyperlink"/>
            <w:rFonts w:ascii="Arial" w:hAnsi="Arial" w:cs="Arial"/>
            <w:sz w:val="22"/>
            <w:szCs w:val="22"/>
          </w:rPr>
          <w:t>Implementation Plan</w:t>
        </w:r>
      </w:hyperlink>
    </w:p>
    <w:sectPr w:rsidR="00253AAF" w:rsidRPr="00937A4A" w:rsidSect="00F244F3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CFA" w:rsidRDefault="007F4CFA" w:rsidP="00D6589B">
      <w:r>
        <w:separator/>
      </w:r>
    </w:p>
  </w:endnote>
  <w:endnote w:type="continuationSeparator" w:id="0">
    <w:p w:rsidR="007F4CFA" w:rsidRDefault="007F4CFA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CFA" w:rsidRDefault="007F4CFA" w:rsidP="00D6589B">
      <w:r>
        <w:separator/>
      </w:r>
    </w:p>
  </w:footnote>
  <w:footnote w:type="continuationSeparator" w:id="0">
    <w:p w:rsidR="007F4CFA" w:rsidRDefault="007F4CFA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E243F9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>
      <w:rPr>
        <w:rFonts w:ascii="Arial" w:hAnsi="Arial" w:cs="Arial"/>
        <w:b/>
        <w:color w:val="auto"/>
        <w:sz w:val="22"/>
        <w:szCs w:val="22"/>
        <w:lang w:eastAsia="en-US"/>
      </w:rPr>
      <w:t xml:space="preserve">Cabinet - </w:t>
    </w:r>
    <w:r w:rsidR="002B4C91">
      <w:rPr>
        <w:rFonts w:ascii="Arial" w:hAnsi="Arial" w:cs="Arial"/>
        <w:b/>
        <w:color w:val="auto"/>
        <w:sz w:val="22"/>
        <w:szCs w:val="22"/>
        <w:lang w:eastAsia="en-US"/>
      </w:rPr>
      <w:t>April</w:t>
    </w:r>
    <w:r w:rsidR="00417D7F">
      <w:rPr>
        <w:rFonts w:ascii="Arial" w:hAnsi="Arial" w:cs="Arial"/>
        <w:b/>
        <w:color w:val="auto"/>
        <w:sz w:val="22"/>
        <w:szCs w:val="22"/>
        <w:lang w:eastAsia="en-US"/>
      </w:rPr>
      <w:t xml:space="preserve"> 2017</w:t>
    </w:r>
  </w:p>
  <w:p w:rsidR="00417D7F" w:rsidRPr="00417D7F" w:rsidRDefault="002B4C91" w:rsidP="00B0281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I</w:t>
    </w:r>
    <w:r w:rsidR="00417D7F" w:rsidRPr="00417D7F">
      <w:rPr>
        <w:rFonts w:ascii="Arial" w:hAnsi="Arial" w:cs="Arial"/>
        <w:b/>
        <w:sz w:val="22"/>
        <w:szCs w:val="22"/>
        <w:u w:val="single"/>
      </w:rPr>
      <w:t>mplementation pl</w:t>
    </w:r>
    <w:r w:rsidR="00F244F3">
      <w:rPr>
        <w:rFonts w:ascii="Arial" w:hAnsi="Arial" w:cs="Arial"/>
        <w:b/>
        <w:sz w:val="22"/>
        <w:szCs w:val="22"/>
        <w:u w:val="single"/>
      </w:rPr>
      <w:t>an for the Townsville City Deal</w:t>
    </w:r>
  </w:p>
  <w:p w:rsidR="00B0281D" w:rsidRDefault="00B0281D" w:rsidP="00B0281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Deputy Premier, Minister for Transport and Minister </w:t>
    </w:r>
    <w:r w:rsidR="00F244F3">
      <w:rPr>
        <w:rFonts w:ascii="Arial" w:hAnsi="Arial" w:cs="Arial"/>
        <w:b/>
        <w:sz w:val="22"/>
        <w:szCs w:val="22"/>
        <w:u w:val="single"/>
      </w:rPr>
      <w:t>for Infrastructure and Planning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712B4E9A"/>
    <w:multiLevelType w:val="hybridMultilevel"/>
    <w:tmpl w:val="7182F0E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A3E4E35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A4"/>
    <w:rsid w:val="00071F34"/>
    <w:rsid w:val="00080F8F"/>
    <w:rsid w:val="0010384C"/>
    <w:rsid w:val="00127457"/>
    <w:rsid w:val="00152095"/>
    <w:rsid w:val="00174117"/>
    <w:rsid w:val="002406CF"/>
    <w:rsid w:val="00253AAF"/>
    <w:rsid w:val="00257C31"/>
    <w:rsid w:val="002B4C91"/>
    <w:rsid w:val="003714EE"/>
    <w:rsid w:val="003A3BDD"/>
    <w:rsid w:val="00417D7F"/>
    <w:rsid w:val="0043543B"/>
    <w:rsid w:val="004866A4"/>
    <w:rsid w:val="00500A70"/>
    <w:rsid w:val="00501C66"/>
    <w:rsid w:val="00506191"/>
    <w:rsid w:val="00550873"/>
    <w:rsid w:val="005902A9"/>
    <w:rsid w:val="00630C93"/>
    <w:rsid w:val="00681D32"/>
    <w:rsid w:val="00694D97"/>
    <w:rsid w:val="00712A66"/>
    <w:rsid w:val="00717C13"/>
    <w:rsid w:val="007265D0"/>
    <w:rsid w:val="00732E22"/>
    <w:rsid w:val="00741C20"/>
    <w:rsid w:val="00756706"/>
    <w:rsid w:val="00756B7F"/>
    <w:rsid w:val="007775AA"/>
    <w:rsid w:val="007B07C4"/>
    <w:rsid w:val="007F44F4"/>
    <w:rsid w:val="007F4CFA"/>
    <w:rsid w:val="0086690A"/>
    <w:rsid w:val="00904077"/>
    <w:rsid w:val="009350E2"/>
    <w:rsid w:val="00937A4A"/>
    <w:rsid w:val="00946E5B"/>
    <w:rsid w:val="00997BAD"/>
    <w:rsid w:val="009C7671"/>
    <w:rsid w:val="009F3358"/>
    <w:rsid w:val="00A97E28"/>
    <w:rsid w:val="00AE1F23"/>
    <w:rsid w:val="00B0281D"/>
    <w:rsid w:val="00B12143"/>
    <w:rsid w:val="00B45F59"/>
    <w:rsid w:val="00B95A06"/>
    <w:rsid w:val="00BC7517"/>
    <w:rsid w:val="00C05976"/>
    <w:rsid w:val="00C75E67"/>
    <w:rsid w:val="00CB1501"/>
    <w:rsid w:val="00CD7A50"/>
    <w:rsid w:val="00CF0D8A"/>
    <w:rsid w:val="00D40C08"/>
    <w:rsid w:val="00D6589B"/>
    <w:rsid w:val="00E243F9"/>
    <w:rsid w:val="00E322EC"/>
    <w:rsid w:val="00E74EB2"/>
    <w:rsid w:val="00EA5E45"/>
    <w:rsid w:val="00F244F3"/>
    <w:rsid w:val="00F24A8A"/>
    <w:rsid w:val="00F45B99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94D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Plan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utaum\SharePoint\Word%20Templates%20-%20Documents\DPC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0473884a8c90e0c9405ed35bf2963b3e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7b15683be1dfa43ecbcf83b6ecb4635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8A1817-8972-4DAB-B2C3-A3D2628F41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7DA77-8086-41A2-9220-0C93E96EE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0</TotalTime>
  <Pages>1</Pages>
  <Words>148</Words>
  <Characters>844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991</CharactersWithSpaces>
  <SharedDoc>false</SharedDoc>
  <HyperlinkBase>https://www.cabinet.qld.gov.au/documents/2017/Apr/TvlCit/</HyperlinkBase>
  <HLinks>
    <vt:vector size="6" baseType="variant">
      <vt:variant>
        <vt:i4>5701725</vt:i4>
      </vt:variant>
      <vt:variant>
        <vt:i4>0</vt:i4>
      </vt:variant>
      <vt:variant>
        <vt:i4>0</vt:i4>
      </vt:variant>
      <vt:variant>
        <vt:i4>5</vt:i4>
      </vt:variant>
      <vt:variant>
        <vt:lpwstr>Attachments/Plan.PDF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2018-01-30T01:33:00Z</dcterms:created>
  <dcterms:modified xsi:type="dcterms:W3CDTF">2018-03-06T01:43:00Z</dcterms:modified>
  <cp:category>Regional_Development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